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44" w:rightChars="21" w:firstLine="180" w:firstLineChars="100"/>
        <w:jc w:val="left"/>
        <w:rPr>
          <w:rFonts w:hint="default" w:ascii="Calibri" w:hAnsi="Calibri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673225" cy="600075"/>
            <wp:effectExtent l="0" t="0" r="3175" b="9525"/>
            <wp:docPr id="8" name="图片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  <w:sz w:val="20"/>
        </w:rPr>
        <w:t>机构文档</w:t>
      </w:r>
    </w:p>
    <w:p>
      <w:pPr>
        <w:spacing w:before="230" w:line="219" w:lineRule="auto"/>
        <w:ind w:firstLine="1406" w:firstLineChars="400"/>
        <w:jc w:val="both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pacing w:val="-5"/>
          <w:sz w:val="36"/>
          <w:szCs w:val="36"/>
          <w:lang w:eastAsia="zh-CN"/>
        </w:rPr>
        <w:t>药物</w:t>
      </w:r>
      <w:r>
        <w:rPr>
          <w:rFonts w:hint="eastAsia" w:ascii="楷体" w:hAnsi="楷体" w:eastAsia="楷体" w:cs="楷体"/>
          <w:b/>
          <w:bCs/>
          <w:spacing w:val="-5"/>
          <w:sz w:val="36"/>
          <w:szCs w:val="36"/>
        </w:rPr>
        <w:t>临床试验档案室资料交接记录表</w:t>
      </w:r>
    </w:p>
    <w:p/>
    <w:p>
      <w:pPr>
        <w:spacing w:line="79" w:lineRule="exact"/>
      </w:pPr>
    </w:p>
    <w:tbl>
      <w:tblPr>
        <w:tblStyle w:val="6"/>
        <w:tblW w:w="8489" w:type="dxa"/>
        <w:tblInd w:w="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016"/>
        <w:gridCol w:w="210"/>
        <w:gridCol w:w="1478"/>
        <w:gridCol w:w="2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4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auto"/>
              <w:ind w:firstLine="702" w:firstLineChars="30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6326" w:type="dxa"/>
            <w:gridSpan w:val="4"/>
            <w:vAlign w:val="top"/>
          </w:tcPr>
          <w:p>
            <w:pPr>
              <w:spacing w:before="212" w:line="244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19" w:lineRule="auto"/>
              <w:ind w:firstLine="708" w:firstLineChars="30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申办者</w:t>
            </w:r>
          </w:p>
        </w:tc>
        <w:tc>
          <w:tcPr>
            <w:tcW w:w="2226" w:type="dxa"/>
            <w:gridSpan w:val="2"/>
            <w:vAlign w:val="top"/>
          </w:tcPr>
          <w:p>
            <w:pPr>
              <w:spacing w:before="89" w:line="243" w:lineRule="auto"/>
              <w:ind w:left="702" w:right="63" w:hanging="599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309" w:line="183" w:lineRule="auto"/>
              <w:ind w:left="5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CRO</w:t>
            </w:r>
          </w:p>
        </w:tc>
        <w:tc>
          <w:tcPr>
            <w:tcW w:w="2622" w:type="dxa"/>
            <w:vAlign w:val="top"/>
          </w:tcPr>
          <w:p>
            <w:pPr>
              <w:spacing w:before="109" w:line="235" w:lineRule="auto"/>
              <w:ind w:left="637" w:right="94" w:hanging="429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36" w:lineRule="auto"/>
              <w:ind w:left="804" w:right="347" w:hanging="46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申办者联系人</w:t>
            </w:r>
          </w:p>
        </w:tc>
        <w:tc>
          <w:tcPr>
            <w:tcW w:w="2226" w:type="dxa"/>
            <w:gridSpan w:val="2"/>
            <w:vAlign w:val="top"/>
          </w:tcPr>
          <w:p>
            <w:pPr>
              <w:spacing w:before="212" w:line="220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14" w:line="221" w:lineRule="auto"/>
              <w:ind w:firstLine="238" w:firstLineChars="100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>联系方式</w:t>
            </w:r>
          </w:p>
        </w:tc>
        <w:tc>
          <w:tcPr>
            <w:tcW w:w="2622" w:type="dxa"/>
            <w:vAlign w:val="top"/>
          </w:tcPr>
          <w:p>
            <w:pPr>
              <w:spacing w:before="269" w:line="184" w:lineRule="auto"/>
              <w:ind w:left="98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ind w:left="464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主要研究者</w:t>
            </w:r>
          </w:p>
        </w:tc>
        <w:tc>
          <w:tcPr>
            <w:tcW w:w="2226" w:type="dxa"/>
            <w:gridSpan w:val="2"/>
            <w:vAlign w:val="top"/>
          </w:tcPr>
          <w:p>
            <w:pPr>
              <w:spacing w:before="173" w:line="220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171" w:line="219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专业科室</w:t>
            </w:r>
          </w:p>
        </w:tc>
        <w:tc>
          <w:tcPr>
            <w:tcW w:w="2622" w:type="dxa"/>
            <w:vAlign w:val="top"/>
          </w:tcPr>
          <w:p>
            <w:pPr>
              <w:spacing w:before="171" w:line="219" w:lineRule="auto"/>
              <w:ind w:left="98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jc w:val="center"/>
              <w:textAlignment w:val="baseline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临床试验起止年月</w:t>
            </w:r>
          </w:p>
        </w:tc>
        <w:tc>
          <w:tcPr>
            <w:tcW w:w="6326" w:type="dxa"/>
            <w:gridSpan w:val="4"/>
            <w:vAlign w:val="top"/>
          </w:tcPr>
          <w:p>
            <w:pPr>
              <w:spacing w:before="162" w:line="219" w:lineRule="auto"/>
              <w:ind w:left="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0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w w:val="107"/>
                <w:sz w:val="23"/>
                <w:szCs w:val="23"/>
              </w:rPr>
              <w:t>至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ind w:left="464"/>
              <w:jc w:val="both"/>
              <w:textAlignment w:val="baseline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交接日期</w:t>
            </w:r>
          </w:p>
        </w:tc>
        <w:tc>
          <w:tcPr>
            <w:tcW w:w="6326" w:type="dxa"/>
            <w:gridSpan w:val="4"/>
            <w:vAlign w:val="top"/>
          </w:tcPr>
          <w:p>
            <w:pPr>
              <w:spacing w:before="173" w:line="219" w:lineRule="auto"/>
              <w:ind w:left="73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jc w:val="center"/>
              <w:textAlignment w:val="baseline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档案在机构保存时限</w:t>
            </w:r>
          </w:p>
        </w:tc>
        <w:tc>
          <w:tcPr>
            <w:tcW w:w="6326" w:type="dxa"/>
            <w:gridSpan w:val="4"/>
            <w:vAlign w:val="top"/>
          </w:tcPr>
          <w:p>
            <w:pPr>
              <w:spacing w:before="74" w:line="219" w:lineRule="auto"/>
              <w:ind w:firstLine="634" w:firstLineChars="200"/>
              <w:rPr>
                <w:rFonts w:ascii="宋体" w:hAnsi="宋体" w:eastAsia="宋体" w:cs="宋体"/>
                <w:spacing w:val="30"/>
                <w:w w:val="112"/>
                <w:sz w:val="23"/>
                <w:szCs w:val="23"/>
              </w:rPr>
            </w:pPr>
          </w:p>
          <w:p>
            <w:pPr>
              <w:spacing w:before="74" w:line="219" w:lineRule="auto"/>
              <w:ind w:firstLine="1268" w:firstLineChars="4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w w:val="112"/>
                <w:sz w:val="23"/>
                <w:szCs w:val="23"/>
              </w:rPr>
              <w:t>至</w:t>
            </w:r>
            <w:r>
              <w:rPr>
                <w:rFonts w:hint="eastAsia" w:ascii="宋体" w:hAnsi="宋体" w:eastAsia="宋体" w:cs="宋体"/>
                <w:spacing w:val="30"/>
                <w:w w:val="112"/>
                <w:sz w:val="23"/>
                <w:szCs w:val="2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489" w:type="dxa"/>
            <w:gridSpan w:val="5"/>
            <w:vAlign w:val="top"/>
          </w:tcPr>
          <w:p>
            <w:pPr>
              <w:spacing w:before="196" w:line="220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交接资料目录清单：</w:t>
            </w:r>
          </w:p>
          <w:p>
            <w:pPr>
              <w:spacing w:before="43" w:line="219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可附“</w:t>
            </w:r>
            <w:r>
              <w:rPr>
                <w:rFonts w:hint="eastAsia" w:ascii="宋体" w:hAnsi="宋体" w:eastAsia="宋体" w:cs="宋体"/>
                <w:color w:val="FF0000"/>
                <w:spacing w:val="1"/>
                <w:sz w:val="23"/>
                <w:szCs w:val="23"/>
                <w:lang w:eastAsia="zh-CN"/>
              </w:rPr>
              <w:t>药物</w:t>
            </w:r>
            <w:r>
              <w:rPr>
                <w:rFonts w:hint="eastAsia" w:ascii="宋体" w:hAnsi="宋体" w:eastAsia="宋体" w:cs="宋体"/>
                <w:color w:val="FF0000"/>
                <w:spacing w:val="1"/>
                <w:sz w:val="23"/>
                <w:szCs w:val="23"/>
                <w:lang w:val="en-US" w:eastAsia="zh-CN"/>
              </w:rPr>
              <w:t>/医疗器械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临床试验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资料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存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档目录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”(附件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163" w:type="dxa"/>
            <w:vAlign w:val="top"/>
          </w:tcPr>
          <w:p>
            <w:pPr>
              <w:spacing w:before="207" w:line="221" w:lineRule="auto"/>
              <w:ind w:left="6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递交方</w:t>
            </w:r>
          </w:p>
        </w:tc>
        <w:tc>
          <w:tcPr>
            <w:tcW w:w="2016" w:type="dxa"/>
            <w:vAlign w:val="top"/>
          </w:tcPr>
          <w:p>
            <w:pPr>
              <w:spacing w:before="35" w:line="238" w:lineRule="auto"/>
              <w:ind w:left="103" w:right="102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7" w:line="220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签名及日期</w:t>
            </w:r>
          </w:p>
        </w:tc>
        <w:tc>
          <w:tcPr>
            <w:tcW w:w="2622" w:type="dxa"/>
            <w:vAlign w:val="top"/>
          </w:tcPr>
          <w:p>
            <w:pPr>
              <w:spacing w:before="26" w:line="603" w:lineRule="exact"/>
              <w:textAlignment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2163" w:type="dxa"/>
            <w:vAlign w:val="top"/>
          </w:tcPr>
          <w:p>
            <w:pPr>
              <w:spacing w:before="207" w:line="219" w:lineRule="auto"/>
              <w:ind w:left="6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接收方</w:t>
            </w:r>
          </w:p>
        </w:tc>
        <w:tc>
          <w:tcPr>
            <w:tcW w:w="2016" w:type="dxa"/>
            <w:vAlign w:val="top"/>
          </w:tcPr>
          <w:p>
            <w:pPr>
              <w:spacing w:before="55" w:line="226" w:lineRule="auto"/>
              <w:ind w:left="103" w:right="27" w:firstLine="230" w:firstLineChars="1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8" w:line="220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签名及日期</w:t>
            </w:r>
          </w:p>
        </w:tc>
        <w:tc>
          <w:tcPr>
            <w:tcW w:w="2622" w:type="dxa"/>
            <w:vAlign w:val="top"/>
          </w:tcPr>
          <w:p>
            <w:pPr>
              <w:spacing w:before="28" w:line="450" w:lineRule="exact"/>
              <w:textAlignment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4179" w:type="dxa"/>
            <w:gridSpan w:val="2"/>
            <w:vAlign w:val="center"/>
          </w:tcPr>
          <w:p>
            <w:pPr>
              <w:spacing w:before="177" w:line="219" w:lineRule="auto"/>
              <w:ind w:left="85" w:firstLine="232" w:firstLineChars="1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机构办公室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机构办主任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签名及日期</w:t>
            </w:r>
          </w:p>
        </w:tc>
        <w:tc>
          <w:tcPr>
            <w:tcW w:w="4310" w:type="dxa"/>
            <w:gridSpan w:val="3"/>
            <w:vAlign w:val="top"/>
          </w:tcPr>
          <w:p>
            <w:pPr>
              <w:spacing w:before="239" w:line="325" w:lineRule="exact"/>
              <w:ind w:firstLine="142"/>
              <w:textAlignment w:val="center"/>
            </w:pPr>
          </w:p>
        </w:tc>
      </w:tr>
    </w:tbl>
    <w:p>
      <w:pPr>
        <w:spacing w:line="462" w:lineRule="auto"/>
        <w:rPr>
          <w:rFonts w:ascii="Arial"/>
          <w:sz w:val="21"/>
        </w:rPr>
      </w:pPr>
    </w:p>
    <w:p>
      <w:pPr>
        <w:spacing w:before="68" w:line="184" w:lineRule="auto"/>
        <w:ind w:left="35" w:firstLine="230" w:firstLineChars="100"/>
        <w:rPr>
          <w:rFonts w:ascii="宋体" w:hAnsi="宋体" w:eastAsia="宋体" w:cs="宋体"/>
          <w:spacing w:val="10"/>
          <w:sz w:val="21"/>
          <w:szCs w:val="21"/>
        </w:rPr>
      </w:pPr>
      <w:r>
        <w:rPr>
          <w:rFonts w:ascii="宋体" w:hAnsi="宋体" w:eastAsia="宋体" w:cs="宋体"/>
          <w:spacing w:val="10"/>
          <w:sz w:val="21"/>
          <w:szCs w:val="21"/>
        </w:rPr>
        <w:t>注：本表一式两份，递交方与接收方各持一份</w:t>
      </w: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p>
      <w:pPr>
        <w:pStyle w:val="2"/>
        <w:rPr>
          <w:rFonts w:ascii="宋体" w:hAnsi="宋体" w:eastAsia="宋体" w:cs="宋体"/>
          <w:spacing w:val="10"/>
          <w:sz w:val="21"/>
          <w:szCs w:val="21"/>
        </w:rPr>
      </w:pPr>
    </w:p>
    <w:sectPr>
      <w:type w:val="continuous"/>
      <w:pgSz w:w="12100" w:h="16980"/>
      <w:pgMar w:top="1089" w:right="2420" w:bottom="0" w:left="1325" w:header="0" w:footer="0" w:gutter="0"/>
      <w:cols w:equalWidth="0" w:num="1">
        <w:col w:w="99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lMGMzZTA5MDc4YzlhNDIyZmRiNzUwOGM2YjNlZjUifQ=="/>
  </w:docVars>
  <w:rsids>
    <w:rsidRoot w:val="00000000"/>
    <w:rsid w:val="078B7A49"/>
    <w:rsid w:val="54001669"/>
    <w:rsid w:val="70314F03"/>
    <w:rsid w:val="78A15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181</Characters>
  <TotalTime>5</TotalTime>
  <ScaleCrop>false</ScaleCrop>
  <LinksUpToDate>false</LinksUpToDate>
  <CharactersWithSpaces>276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2023-02-24T17:41:00Z</dcterms:created>
  <dc:creator>Kingsoft-PDF</dc:creator>
  <cp:lastModifiedBy>杨</cp:lastModifiedBy>
  <dcterms:modified xsi:type="dcterms:W3CDTF">2023-06-12T02:38:32Z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2023-02-24T17:41:31Z</vt:filetime>
  </property>
  <property fmtid="{D5CDD505-2E9C-101B-9397-08002B2CF9AE}" pid="4" name="UsrData">
    <vt:lpwstr>63f8863da2d7b0001580f873</vt:lpwstr>
  </property>
  <property fmtid="{D5CDD505-2E9C-101B-9397-08002B2CF9AE}" pid="5" name="KSOProductBuildVer">
    <vt:lpwstr>2052-11.1.0.14309</vt:lpwstr>
  </property>
  <property fmtid="{D5CDD505-2E9C-101B-9397-08002B2CF9AE}" pid="6" name="ICV">
    <vt:lpwstr>9744346F2AEB4BD68A3D4B9EF2668A9A</vt:lpwstr>
  </property>
</Properties>
</file>